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3C73" w14:textId="77777777" w:rsidR="00792ACA" w:rsidRPr="00CF5974" w:rsidRDefault="004C7C0F" w:rsidP="007929C1">
      <w:pPr>
        <w:jc w:val="center"/>
        <w:rPr>
          <w:rFonts w:ascii="Arial" w:hAnsi="Arial" w:cs="Arial"/>
          <w:b/>
          <w:sz w:val="24"/>
          <w:szCs w:val="24"/>
        </w:rPr>
      </w:pPr>
      <w:r w:rsidRPr="00CF5974">
        <w:rPr>
          <w:rFonts w:ascii="Arial" w:hAnsi="Arial" w:cs="Arial"/>
          <w:b/>
          <w:sz w:val="24"/>
          <w:szCs w:val="24"/>
        </w:rPr>
        <w:t>VII ASAMBLEA LATINOAMERICANA</w:t>
      </w:r>
    </w:p>
    <w:p w14:paraId="706ED8EC" w14:textId="77777777" w:rsidR="00CF5974" w:rsidRDefault="004C7C0F" w:rsidP="007929C1">
      <w:pPr>
        <w:jc w:val="center"/>
        <w:rPr>
          <w:rFonts w:ascii="Arial" w:hAnsi="Arial" w:cs="Arial"/>
          <w:b/>
          <w:sz w:val="24"/>
          <w:szCs w:val="24"/>
        </w:rPr>
      </w:pPr>
      <w:r w:rsidRPr="00CF5974">
        <w:rPr>
          <w:rFonts w:ascii="Arial" w:hAnsi="Arial" w:cs="Arial"/>
          <w:b/>
          <w:sz w:val="24"/>
          <w:szCs w:val="24"/>
        </w:rPr>
        <w:t>“GESTANDO LA UNIFICACIÓN EN AMÉRICA LATINA:</w:t>
      </w:r>
    </w:p>
    <w:p w14:paraId="6784CB12" w14:textId="77777777" w:rsidR="004C7C0F" w:rsidRPr="00CF5974" w:rsidRDefault="004C7C0F" w:rsidP="007929C1">
      <w:pPr>
        <w:jc w:val="center"/>
        <w:rPr>
          <w:rFonts w:ascii="Arial" w:hAnsi="Arial" w:cs="Arial"/>
          <w:sz w:val="24"/>
          <w:szCs w:val="24"/>
        </w:rPr>
      </w:pPr>
      <w:r w:rsidRPr="00CF5974">
        <w:rPr>
          <w:rFonts w:ascii="Arial" w:hAnsi="Arial" w:cs="Arial"/>
          <w:b/>
          <w:sz w:val="24"/>
          <w:szCs w:val="24"/>
        </w:rPr>
        <w:t xml:space="preserve">Participación, </w:t>
      </w:r>
      <w:proofErr w:type="spellStart"/>
      <w:r w:rsidRPr="00CF5974">
        <w:rPr>
          <w:rFonts w:ascii="Arial" w:hAnsi="Arial" w:cs="Arial"/>
          <w:b/>
          <w:sz w:val="24"/>
          <w:szCs w:val="24"/>
        </w:rPr>
        <w:t>Sinodalidad</w:t>
      </w:r>
      <w:proofErr w:type="spellEnd"/>
      <w:r w:rsidRPr="00CF5974">
        <w:rPr>
          <w:rFonts w:ascii="Arial" w:hAnsi="Arial" w:cs="Arial"/>
          <w:b/>
          <w:sz w:val="24"/>
          <w:szCs w:val="24"/>
        </w:rPr>
        <w:t>, Comunión”</w:t>
      </w:r>
    </w:p>
    <w:p w14:paraId="6C6F5CC2" w14:textId="77777777" w:rsidR="0066104E" w:rsidRPr="00CF5974" w:rsidRDefault="00CF5974" w:rsidP="007929C1">
      <w:pPr>
        <w:jc w:val="center"/>
        <w:rPr>
          <w:rFonts w:ascii="Arial" w:hAnsi="Arial" w:cs="Arial"/>
          <w:b/>
          <w:sz w:val="24"/>
          <w:szCs w:val="24"/>
        </w:rPr>
      </w:pPr>
      <w:r>
        <w:rPr>
          <w:rFonts w:ascii="Arial" w:hAnsi="Arial" w:cs="Arial"/>
          <w:b/>
          <w:sz w:val="24"/>
          <w:szCs w:val="24"/>
        </w:rPr>
        <w:t xml:space="preserve">Lugar: </w:t>
      </w:r>
      <w:r w:rsidR="004C7C0F" w:rsidRPr="00CF5974">
        <w:rPr>
          <w:rFonts w:ascii="Arial" w:hAnsi="Arial" w:cs="Arial"/>
          <w:b/>
          <w:sz w:val="24"/>
          <w:szCs w:val="24"/>
        </w:rPr>
        <w:t>Casa de espiritualidad “San José”, Bogotá, Colombia, del 21 al 25 de junio de 2021</w:t>
      </w:r>
    </w:p>
    <w:p w14:paraId="07467BE9" w14:textId="77777777" w:rsidR="0066104E" w:rsidRDefault="00666685" w:rsidP="007929C1">
      <w:pPr>
        <w:rPr>
          <w:rFonts w:ascii="Arial" w:hAnsi="Arial" w:cs="Arial"/>
          <w:b/>
          <w:sz w:val="24"/>
          <w:szCs w:val="24"/>
        </w:rPr>
      </w:pPr>
      <w:r>
        <w:rPr>
          <w:rFonts w:ascii="Arial" w:hAnsi="Arial" w:cs="Arial"/>
          <w:b/>
          <w:sz w:val="24"/>
          <w:szCs w:val="24"/>
        </w:rPr>
        <w:t>I</w:t>
      </w:r>
      <w:r w:rsidR="0066104E" w:rsidRPr="00CF5974">
        <w:rPr>
          <w:rFonts w:ascii="Arial" w:hAnsi="Arial" w:cs="Arial"/>
          <w:b/>
          <w:sz w:val="24"/>
          <w:szCs w:val="24"/>
        </w:rPr>
        <w:t>I Día</w:t>
      </w:r>
    </w:p>
    <w:p w14:paraId="360C4FD2" w14:textId="304F7F15" w:rsidR="00666685" w:rsidRDefault="00666685" w:rsidP="00666685">
      <w:pPr>
        <w:jc w:val="both"/>
        <w:rPr>
          <w:rFonts w:ascii="Arial" w:hAnsi="Arial" w:cs="Arial"/>
          <w:sz w:val="24"/>
          <w:szCs w:val="24"/>
        </w:rPr>
      </w:pPr>
      <w:r>
        <w:rPr>
          <w:rFonts w:ascii="Arial" w:hAnsi="Arial" w:cs="Arial"/>
          <w:sz w:val="24"/>
          <w:szCs w:val="24"/>
        </w:rPr>
        <w:t xml:space="preserve">El día lo iniciamos con la Eucaristía presidida por el </w:t>
      </w:r>
      <w:r w:rsidRPr="007D2BD8">
        <w:rPr>
          <w:rFonts w:ascii="Arial" w:hAnsi="Arial" w:cs="Arial"/>
          <w:sz w:val="24"/>
          <w:szCs w:val="24"/>
        </w:rPr>
        <w:t xml:space="preserve">Pbro. Jorge Enrique González Vázquez, Misionero </w:t>
      </w:r>
      <w:proofErr w:type="spellStart"/>
      <w:r w:rsidRPr="007D2BD8">
        <w:rPr>
          <w:rFonts w:ascii="Arial" w:hAnsi="Arial" w:cs="Arial"/>
          <w:sz w:val="24"/>
          <w:szCs w:val="24"/>
        </w:rPr>
        <w:t>Morfortiano</w:t>
      </w:r>
      <w:proofErr w:type="spellEnd"/>
      <w:r>
        <w:rPr>
          <w:rFonts w:ascii="Arial" w:hAnsi="Arial" w:cs="Arial"/>
          <w:sz w:val="24"/>
          <w:szCs w:val="24"/>
        </w:rPr>
        <w:t xml:space="preserve">. En torno a la </w:t>
      </w:r>
      <w:r w:rsidR="00BC5FAA">
        <w:rPr>
          <w:rFonts w:ascii="Arial" w:hAnsi="Arial" w:cs="Arial"/>
          <w:sz w:val="24"/>
          <w:szCs w:val="24"/>
        </w:rPr>
        <w:t>P</w:t>
      </w:r>
      <w:r>
        <w:rPr>
          <w:rFonts w:ascii="Arial" w:hAnsi="Arial" w:cs="Arial"/>
          <w:sz w:val="24"/>
          <w:szCs w:val="24"/>
        </w:rPr>
        <w:t>alabra del día nos invitó a descubrir el rostro de Dios en lo más profundo de nuestro ser para que nuestro corazón se llene de generosidad y poder dar prioridad a las necesidades de los hermanos. Cuidar la relación porque somos hermanos y la relación es más importante que las estructuras o los recursos materiales. Ser testigos de la fraternidad, decidir desde el corazón. Nos presentó la imagen de la jarra de azucenas y nos invitó a sacar lo mejor como María, quien vivió desde lo más profundo de su corazón.</w:t>
      </w:r>
    </w:p>
    <w:p w14:paraId="115EEB48" w14:textId="4F7868BE" w:rsidR="00666685" w:rsidRDefault="00666685" w:rsidP="00666685">
      <w:pPr>
        <w:jc w:val="both"/>
        <w:rPr>
          <w:rFonts w:ascii="Arial" w:hAnsi="Arial" w:cs="Arial"/>
          <w:sz w:val="24"/>
          <w:szCs w:val="24"/>
        </w:rPr>
      </w:pPr>
      <w:r>
        <w:rPr>
          <w:rFonts w:ascii="Arial" w:hAnsi="Arial" w:cs="Arial"/>
          <w:sz w:val="24"/>
          <w:szCs w:val="24"/>
        </w:rPr>
        <w:t xml:space="preserve">La asamblea se congregó a las 9.00am para el trabajo del día. Nos </w:t>
      </w:r>
      <w:r w:rsidR="0069079D">
        <w:rPr>
          <w:rFonts w:ascii="Arial" w:hAnsi="Arial" w:cs="Arial"/>
          <w:sz w:val="24"/>
          <w:szCs w:val="24"/>
        </w:rPr>
        <w:t>sorprendió</w:t>
      </w:r>
      <w:r>
        <w:rPr>
          <w:rFonts w:ascii="Arial" w:hAnsi="Arial" w:cs="Arial"/>
          <w:sz w:val="24"/>
          <w:szCs w:val="24"/>
        </w:rPr>
        <w:t xml:space="preserve"> un hermoso detalle de parte </w:t>
      </w:r>
      <w:r w:rsidR="0069079D">
        <w:rPr>
          <w:rFonts w:ascii="Arial" w:hAnsi="Arial" w:cs="Arial"/>
          <w:sz w:val="24"/>
          <w:szCs w:val="24"/>
        </w:rPr>
        <w:t xml:space="preserve">de </w:t>
      </w:r>
      <w:r>
        <w:rPr>
          <w:rFonts w:ascii="Arial" w:hAnsi="Arial" w:cs="Arial"/>
          <w:sz w:val="24"/>
          <w:szCs w:val="24"/>
        </w:rPr>
        <w:t>las Hnas</w:t>
      </w:r>
      <w:r w:rsidR="00BC5FAA">
        <w:rPr>
          <w:rFonts w:ascii="Arial" w:hAnsi="Arial" w:cs="Arial"/>
          <w:sz w:val="24"/>
          <w:szCs w:val="24"/>
        </w:rPr>
        <w:t>.</w:t>
      </w:r>
      <w:r>
        <w:rPr>
          <w:rFonts w:ascii="Arial" w:hAnsi="Arial" w:cs="Arial"/>
          <w:sz w:val="24"/>
          <w:szCs w:val="24"/>
        </w:rPr>
        <w:t xml:space="preserve"> de la </w:t>
      </w:r>
      <w:r w:rsidR="00BC5FAA">
        <w:rPr>
          <w:rFonts w:ascii="Arial" w:hAnsi="Arial" w:cs="Arial"/>
          <w:sz w:val="24"/>
          <w:szCs w:val="24"/>
        </w:rPr>
        <w:t>P</w:t>
      </w:r>
      <w:r>
        <w:rPr>
          <w:rFonts w:ascii="Arial" w:hAnsi="Arial" w:cs="Arial"/>
          <w:sz w:val="24"/>
          <w:szCs w:val="24"/>
        </w:rPr>
        <w:t>rovincia N</w:t>
      </w:r>
      <w:r w:rsidR="00BC5FAA">
        <w:rPr>
          <w:rFonts w:ascii="Arial" w:hAnsi="Arial" w:cs="Arial"/>
          <w:sz w:val="24"/>
          <w:szCs w:val="24"/>
        </w:rPr>
        <w:t>ue</w:t>
      </w:r>
      <w:r>
        <w:rPr>
          <w:rFonts w:ascii="Arial" w:hAnsi="Arial" w:cs="Arial"/>
          <w:sz w:val="24"/>
          <w:szCs w:val="24"/>
        </w:rPr>
        <w:t>stra Señora del Pilar, un Rosario.</w:t>
      </w:r>
    </w:p>
    <w:p w14:paraId="0174E148" w14:textId="77777777" w:rsidR="00666685" w:rsidRDefault="00666685" w:rsidP="00666685">
      <w:pPr>
        <w:jc w:val="both"/>
        <w:rPr>
          <w:rFonts w:ascii="Arial" w:hAnsi="Arial" w:cs="Arial"/>
          <w:sz w:val="24"/>
          <w:szCs w:val="24"/>
        </w:rPr>
      </w:pPr>
      <w:r>
        <w:rPr>
          <w:rFonts w:ascii="Arial" w:hAnsi="Arial" w:cs="Arial"/>
          <w:sz w:val="24"/>
          <w:szCs w:val="24"/>
        </w:rPr>
        <w:t>Se dio indicaciones sobre la reestructuración del horario con algunos cambios. Luego se procedió al trabajo por grupos. Además, es necesario resaltar que existe un grupo de Hermanas que no están de manera presencial peros tienen participación virtual. De acuerdo al documento síntesis entregado por la Comisión de preparación se procedió al trabajo en grupos para hacer la síntesis. Posteriormente el trabajo fue de las secretarías representantes de cada grupo quienes tuvieron la tarea de hacer a síntesis final.</w:t>
      </w:r>
      <w:r w:rsidR="0016177E">
        <w:rPr>
          <w:rFonts w:ascii="Arial" w:hAnsi="Arial" w:cs="Arial"/>
          <w:sz w:val="24"/>
          <w:szCs w:val="24"/>
        </w:rPr>
        <w:t xml:space="preserve"> Enfatizando siempre a lo que las Hermanas han expresado durante los trabajo</w:t>
      </w:r>
      <w:r w:rsidR="00CD6A52">
        <w:rPr>
          <w:rFonts w:ascii="Arial" w:hAnsi="Arial" w:cs="Arial"/>
          <w:sz w:val="24"/>
          <w:szCs w:val="24"/>
        </w:rPr>
        <w:t>s realizados en las comunidades, de manera previa a esta asamblea.</w:t>
      </w:r>
    </w:p>
    <w:p w14:paraId="7BF33C80" w14:textId="77777777" w:rsidR="00666685" w:rsidRDefault="00666685" w:rsidP="00666685">
      <w:pPr>
        <w:jc w:val="both"/>
        <w:rPr>
          <w:rFonts w:ascii="Arial" w:hAnsi="Arial" w:cs="Arial"/>
          <w:sz w:val="24"/>
          <w:szCs w:val="24"/>
        </w:rPr>
      </w:pPr>
      <w:r>
        <w:rPr>
          <w:rFonts w:ascii="Arial" w:hAnsi="Arial" w:cs="Arial"/>
          <w:sz w:val="24"/>
          <w:szCs w:val="24"/>
        </w:rPr>
        <w:t>Por la tarde iniciamos las labores con una dinámica de integración para luego dar pase a la celebración mariana y continuar con el trabajo del día. Se realizó la lectura del acta anterior y se procedió a la plenaria del trabajo realizado en la mañana.</w:t>
      </w:r>
    </w:p>
    <w:p w14:paraId="3D65074B" w14:textId="77777777" w:rsidR="00666685" w:rsidRDefault="0069079D" w:rsidP="00666685">
      <w:pPr>
        <w:jc w:val="both"/>
        <w:rPr>
          <w:rFonts w:ascii="Arial" w:hAnsi="Arial" w:cs="Arial"/>
          <w:sz w:val="24"/>
          <w:szCs w:val="24"/>
        </w:rPr>
      </w:pPr>
      <w:r>
        <w:rPr>
          <w:rFonts w:ascii="Arial" w:hAnsi="Arial" w:cs="Arial"/>
          <w:sz w:val="24"/>
          <w:szCs w:val="24"/>
        </w:rPr>
        <w:t>Por la noche disfrutamos de un momento de recreación, siendo las Hermanas de la Delegación Nuestra Señora de Gracia, quienes nos ofrecieron deliciosos dulces peruanos, un aperitivo de pisco propio del país, además de unos recordatorios andinos. Durante el día también saboreamos la mazamorra peruana y el emoliente. No pudo faltar el baile de Marinera (Perú) y algunos videos explicativos sobre los países que forman hasta ahora la Delegación.</w:t>
      </w:r>
    </w:p>
    <w:p w14:paraId="67D592F3" w14:textId="77777777" w:rsidR="0069079D" w:rsidRDefault="0069079D" w:rsidP="00666685">
      <w:pPr>
        <w:jc w:val="both"/>
        <w:rPr>
          <w:rFonts w:ascii="Arial" w:hAnsi="Arial" w:cs="Arial"/>
          <w:sz w:val="24"/>
          <w:szCs w:val="24"/>
        </w:rPr>
      </w:pPr>
      <w:r>
        <w:rPr>
          <w:rFonts w:ascii="Arial" w:hAnsi="Arial" w:cs="Arial"/>
          <w:sz w:val="24"/>
          <w:szCs w:val="24"/>
        </w:rPr>
        <w:t>La Provincia Madre Rafols nos alegró el momento con una dinámica muy divertida.</w:t>
      </w:r>
    </w:p>
    <w:p w14:paraId="6E15803B" w14:textId="595731DD" w:rsidR="00666685" w:rsidRPr="00666685" w:rsidRDefault="0069079D" w:rsidP="00666685">
      <w:pPr>
        <w:jc w:val="both"/>
        <w:rPr>
          <w:rFonts w:ascii="Arial" w:hAnsi="Arial" w:cs="Arial"/>
          <w:sz w:val="24"/>
          <w:szCs w:val="24"/>
        </w:rPr>
      </w:pPr>
      <w:r>
        <w:rPr>
          <w:rFonts w:ascii="Arial" w:hAnsi="Arial" w:cs="Arial"/>
          <w:sz w:val="24"/>
          <w:szCs w:val="24"/>
        </w:rPr>
        <w:t>Terminamos el día con un canto a la Virgen María, agradeciendo a Dios el regalo de la diversidad cultural.</w:t>
      </w:r>
    </w:p>
    <w:sectPr w:rsidR="00666685" w:rsidRPr="00666685" w:rsidSect="00BC5FAA">
      <w:pgSz w:w="12240" w:h="15840"/>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4E"/>
    <w:rsid w:val="00062BD3"/>
    <w:rsid w:val="00063536"/>
    <w:rsid w:val="00111069"/>
    <w:rsid w:val="0016177E"/>
    <w:rsid w:val="004C7C0F"/>
    <w:rsid w:val="00513D6C"/>
    <w:rsid w:val="00566923"/>
    <w:rsid w:val="005833C2"/>
    <w:rsid w:val="0066104E"/>
    <w:rsid w:val="00666685"/>
    <w:rsid w:val="0069079D"/>
    <w:rsid w:val="007929C1"/>
    <w:rsid w:val="00792ACA"/>
    <w:rsid w:val="007D2BD8"/>
    <w:rsid w:val="00BB5855"/>
    <w:rsid w:val="00BC5FAA"/>
    <w:rsid w:val="00C9346A"/>
    <w:rsid w:val="00CC1CD7"/>
    <w:rsid w:val="00CD6A52"/>
    <w:rsid w:val="00CF5974"/>
    <w:rsid w:val="00D60DCE"/>
    <w:rsid w:val="00F61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8C45"/>
  <w15:chartTrackingRefBased/>
  <w15:docId w15:val="{C1A4F438-7F4F-457C-8332-70770370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513D6C"/>
    <w:pPr>
      <w:spacing w:before="100" w:beforeAutospacing="1" w:after="100" w:afterAutospacing="1" w:line="240" w:lineRule="auto"/>
      <w:outlineLvl w:val="3"/>
    </w:pPr>
    <w:rPr>
      <w:rFonts w:ascii="Times New Roman" w:eastAsia="Times New Roman" w:hAnsi="Times New Roman" w:cs="Times New Roman"/>
      <w:b/>
      <w:bCs/>
      <w:sz w:val="24"/>
      <w:szCs w:val="24"/>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13D6C"/>
    <w:rPr>
      <w:rFonts w:ascii="Times New Roman" w:eastAsia="Times New Roman" w:hAnsi="Times New Roman" w:cs="Times New Roman"/>
      <w:b/>
      <w:bCs/>
      <w:sz w:val="24"/>
      <w:szCs w:val="24"/>
      <w:lang w:val="es-PE" w:eastAsia="es-PE"/>
    </w:rPr>
  </w:style>
  <w:style w:type="paragraph" w:styleId="NormalWeb">
    <w:name w:val="Normal (Web)"/>
    <w:basedOn w:val="Normal"/>
    <w:uiPriority w:val="99"/>
    <w:semiHidden/>
    <w:unhideWhenUsed/>
    <w:rsid w:val="00513D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513D6C"/>
    <w:rPr>
      <w:i/>
      <w:iCs/>
    </w:rPr>
  </w:style>
  <w:style w:type="character" w:styleId="Textoennegrita">
    <w:name w:val="Strong"/>
    <w:basedOn w:val="Fuentedeprrafopredeter"/>
    <w:uiPriority w:val="22"/>
    <w:qFormat/>
    <w:rsid w:val="00513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463865">
      <w:bodyDiv w:val="1"/>
      <w:marLeft w:val="0"/>
      <w:marRight w:val="0"/>
      <w:marTop w:val="0"/>
      <w:marBottom w:val="0"/>
      <w:divBdr>
        <w:top w:val="none" w:sz="0" w:space="0" w:color="auto"/>
        <w:left w:val="none" w:sz="0" w:space="0" w:color="auto"/>
        <w:bottom w:val="none" w:sz="0" w:space="0" w:color="auto"/>
        <w:right w:val="none" w:sz="0" w:space="0" w:color="auto"/>
      </w:divBdr>
      <w:divsChild>
        <w:div w:id="1299988983">
          <w:marLeft w:val="-225"/>
          <w:marRight w:val="-225"/>
          <w:marTop w:val="900"/>
          <w:marBottom w:val="0"/>
          <w:divBdr>
            <w:top w:val="none" w:sz="0" w:space="0" w:color="auto"/>
            <w:left w:val="none" w:sz="0" w:space="0" w:color="auto"/>
            <w:bottom w:val="none" w:sz="0" w:space="0" w:color="auto"/>
            <w:right w:val="none" w:sz="0" w:space="0" w:color="auto"/>
          </w:divBdr>
          <w:divsChild>
            <w:div w:id="1383482088">
              <w:marLeft w:val="0"/>
              <w:marRight w:val="0"/>
              <w:marTop w:val="0"/>
              <w:marBottom w:val="0"/>
              <w:divBdr>
                <w:top w:val="none" w:sz="0" w:space="0" w:color="auto"/>
                <w:left w:val="none" w:sz="0" w:space="0" w:color="auto"/>
                <w:bottom w:val="none" w:sz="0" w:space="0" w:color="auto"/>
                <w:right w:val="none" w:sz="0" w:space="0" w:color="auto"/>
              </w:divBdr>
            </w:div>
          </w:divsChild>
        </w:div>
        <w:div w:id="315650249">
          <w:marLeft w:val="-225"/>
          <w:marRight w:val="-225"/>
          <w:marTop w:val="900"/>
          <w:marBottom w:val="0"/>
          <w:divBdr>
            <w:top w:val="none" w:sz="0" w:space="0" w:color="auto"/>
            <w:left w:val="none" w:sz="0" w:space="0" w:color="auto"/>
            <w:bottom w:val="none" w:sz="0" w:space="0" w:color="auto"/>
            <w:right w:val="none" w:sz="0" w:space="0" w:color="auto"/>
          </w:divBdr>
          <w:divsChild>
            <w:div w:id="7216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394</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SEC-AUX-2</cp:lastModifiedBy>
  <cp:revision>6</cp:revision>
  <dcterms:created xsi:type="dcterms:W3CDTF">2021-06-23T11:06:00Z</dcterms:created>
  <dcterms:modified xsi:type="dcterms:W3CDTF">2021-06-23T13:39:00Z</dcterms:modified>
</cp:coreProperties>
</file>